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E9" w:rsidRDefault="004A11E9" w:rsidP="000F1686">
      <w:pPr>
        <w:spacing w:after="0" w:line="300" w:lineRule="atLeast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  <w:r w:rsidRPr="009475E6"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 xml:space="preserve">Zapisy studentów I roku studiów II stopnia specjalizacji </w:t>
      </w:r>
      <w:r w:rsidRPr="004A11E9">
        <w:rPr>
          <w:rFonts w:asciiTheme="majorHAnsi" w:hAnsiTheme="majorHAnsi"/>
          <w:b/>
          <w:i/>
          <w:color w:val="595959" w:themeColor="text1" w:themeTint="A6"/>
        </w:rPr>
        <w:t>Ochrona i zarządzanie zasobami morza</w:t>
      </w:r>
    </w:p>
    <w:p w:rsidR="004A11E9" w:rsidRPr="00F5504F" w:rsidRDefault="004A11E9" w:rsidP="00F5504F">
      <w:pPr>
        <w:spacing w:after="0" w:line="300" w:lineRule="atLeast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  <w:r w:rsidRPr="009475E6"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>do</w:t>
      </w:r>
      <w:r w:rsidRPr="00A33530"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 xml:space="preserve"> opiekunów </w:t>
      </w:r>
      <w:r w:rsidRPr="009475E6"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>prac magisterskich</w:t>
      </w:r>
      <w:r w:rsidRPr="00A33530"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 xml:space="preserve">, </w:t>
      </w:r>
      <w:r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>rok akademicki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225"/>
        <w:gridCol w:w="3118"/>
        <w:gridCol w:w="7949"/>
      </w:tblGrid>
      <w:tr w:rsidR="00877CF2" w:rsidRPr="00BC05C6" w:rsidTr="00125C4A">
        <w:tc>
          <w:tcPr>
            <w:tcW w:w="558" w:type="dxa"/>
            <w:shd w:val="clear" w:color="auto" w:fill="auto"/>
          </w:tcPr>
          <w:p w:rsidR="00877CF2" w:rsidRPr="00A7758B" w:rsidRDefault="00877CF2" w:rsidP="002604C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A7758B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L.p.</w:t>
            </w:r>
          </w:p>
        </w:tc>
        <w:tc>
          <w:tcPr>
            <w:tcW w:w="3225" w:type="dxa"/>
            <w:shd w:val="clear" w:color="auto" w:fill="auto"/>
          </w:tcPr>
          <w:p w:rsidR="00877CF2" w:rsidRPr="00A7758B" w:rsidRDefault="00877CF2" w:rsidP="00260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A7758B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Nazwisko i imię studenta/ki</w:t>
            </w:r>
          </w:p>
        </w:tc>
        <w:tc>
          <w:tcPr>
            <w:tcW w:w="3118" w:type="dxa"/>
            <w:shd w:val="clear" w:color="auto" w:fill="auto"/>
          </w:tcPr>
          <w:p w:rsidR="00877CF2" w:rsidRPr="00A7758B" w:rsidRDefault="00877CF2" w:rsidP="002604C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A7758B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Opiekun pracy magisterskiej</w:t>
            </w:r>
          </w:p>
        </w:tc>
        <w:tc>
          <w:tcPr>
            <w:tcW w:w="7949" w:type="dxa"/>
            <w:shd w:val="clear" w:color="auto" w:fill="auto"/>
          </w:tcPr>
          <w:p w:rsidR="00877CF2" w:rsidRDefault="00877CF2" w:rsidP="002604C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Proponowany temat pracy magisterskiej</w:t>
            </w:r>
          </w:p>
        </w:tc>
      </w:tr>
      <w:tr w:rsidR="00877CF2" w:rsidRPr="00BC05C6" w:rsidTr="004939F2">
        <w:trPr>
          <w:trHeight w:val="379"/>
        </w:trPr>
        <w:tc>
          <w:tcPr>
            <w:tcW w:w="14850" w:type="dxa"/>
            <w:gridSpan w:val="4"/>
            <w:shd w:val="clear" w:color="auto" w:fill="auto"/>
          </w:tcPr>
          <w:p w:rsidR="00877CF2" w:rsidRPr="004939F2" w:rsidRDefault="00877CF2" w:rsidP="004939F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877CF2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Zakład Funkcjonowania Ekosystemów Morskich IO UG</w:t>
            </w:r>
          </w:p>
        </w:tc>
      </w:tr>
      <w:tr w:rsidR="00877CF2" w:rsidRPr="00BC05C6" w:rsidTr="004939F2">
        <w:trPr>
          <w:trHeight w:val="428"/>
        </w:trPr>
        <w:tc>
          <w:tcPr>
            <w:tcW w:w="558" w:type="dxa"/>
            <w:shd w:val="clear" w:color="auto" w:fill="auto"/>
          </w:tcPr>
          <w:p w:rsidR="00877CF2" w:rsidRPr="00A7758B" w:rsidRDefault="004939F2" w:rsidP="002604C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7</w:t>
            </w:r>
            <w:r w:rsidR="00877CF2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:rsidR="00877CF2" w:rsidRDefault="00877CF2" w:rsidP="00877CF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Barzowska Karolina</w:t>
            </w:r>
          </w:p>
          <w:p w:rsidR="00877CF2" w:rsidRPr="00A7758B" w:rsidRDefault="00877CF2" w:rsidP="00260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</w:p>
        </w:tc>
        <w:tc>
          <w:tcPr>
            <w:tcW w:w="3118" w:type="dxa"/>
            <w:shd w:val="clear" w:color="auto" w:fill="auto"/>
          </w:tcPr>
          <w:p w:rsidR="00877CF2" w:rsidRPr="00877CF2" w:rsidRDefault="00877CF2" w:rsidP="002604C7">
            <w:pPr>
              <w:spacing w:after="0" w:line="240" w:lineRule="auto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877CF2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>dr Katarzyna Smolarz</w:t>
            </w:r>
          </w:p>
        </w:tc>
        <w:tc>
          <w:tcPr>
            <w:tcW w:w="7949" w:type="dxa"/>
            <w:shd w:val="clear" w:color="auto" w:fill="auto"/>
          </w:tcPr>
          <w:p w:rsidR="00877CF2" w:rsidRPr="00A7758B" w:rsidRDefault="00877CF2" w:rsidP="002604C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proofErr w:type="spellStart"/>
            <w:r w:rsidRPr="00877CF2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Mikroplastik</w:t>
            </w:r>
            <w:proofErr w:type="spellEnd"/>
          </w:p>
        </w:tc>
      </w:tr>
      <w:tr w:rsidR="00877CF2" w:rsidRPr="00BC05C6" w:rsidTr="00B20DEC">
        <w:tc>
          <w:tcPr>
            <w:tcW w:w="558" w:type="dxa"/>
            <w:shd w:val="clear" w:color="auto" w:fill="auto"/>
          </w:tcPr>
          <w:p w:rsidR="00877CF2" w:rsidRPr="00A7758B" w:rsidRDefault="004939F2" w:rsidP="002604C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8</w:t>
            </w:r>
            <w:r w:rsidR="00877CF2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:rsidR="00877CF2" w:rsidRDefault="00877CF2" w:rsidP="00877CF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Budzałek</w:t>
            </w:r>
            <w:proofErr w:type="spellEnd"/>
            <w:r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 xml:space="preserve"> Gracjana</w:t>
            </w:r>
          </w:p>
          <w:p w:rsidR="00877CF2" w:rsidRPr="00A7758B" w:rsidRDefault="00877CF2" w:rsidP="00877CF2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</w:p>
        </w:tc>
        <w:tc>
          <w:tcPr>
            <w:tcW w:w="3118" w:type="dxa"/>
            <w:shd w:val="clear" w:color="auto" w:fill="auto"/>
          </w:tcPr>
          <w:p w:rsidR="00877CF2" w:rsidRPr="00877CF2" w:rsidRDefault="00877CF2" w:rsidP="002604C7">
            <w:pPr>
              <w:spacing w:after="0" w:line="240" w:lineRule="auto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877CF2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>dr Sylwia Śliwińska-Wilczewska</w:t>
            </w:r>
          </w:p>
        </w:tc>
        <w:tc>
          <w:tcPr>
            <w:tcW w:w="7949" w:type="dxa"/>
            <w:shd w:val="clear" w:color="auto" w:fill="auto"/>
          </w:tcPr>
          <w:p w:rsidR="00877CF2" w:rsidRPr="00877CF2" w:rsidRDefault="00877CF2" w:rsidP="002604C7">
            <w:pPr>
              <w:spacing w:after="0" w:line="240" w:lineRule="auto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877CF2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Wpływ </w:t>
            </w:r>
            <w:proofErr w:type="spellStart"/>
            <w:r w:rsidRPr="00877CF2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makroglonów</w:t>
            </w:r>
            <w:proofErr w:type="spellEnd"/>
            <w:r w:rsidRPr="00877CF2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 bałtyckich na bałtyckie sinice</w:t>
            </w:r>
          </w:p>
        </w:tc>
      </w:tr>
      <w:tr w:rsidR="00877CF2" w:rsidRPr="00BC05C6" w:rsidTr="003228C2">
        <w:tc>
          <w:tcPr>
            <w:tcW w:w="14850" w:type="dxa"/>
            <w:gridSpan w:val="4"/>
            <w:shd w:val="clear" w:color="auto" w:fill="auto"/>
          </w:tcPr>
          <w:p w:rsidR="00877CF2" w:rsidRPr="004939F2" w:rsidRDefault="000160BA" w:rsidP="004939F2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0160BA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Stacja Morska IO UG im. Profesora Krzysztofa Skóry</w:t>
            </w:r>
          </w:p>
        </w:tc>
      </w:tr>
      <w:tr w:rsidR="000160BA" w:rsidRPr="00BC05C6" w:rsidTr="004939F2">
        <w:trPr>
          <w:trHeight w:val="408"/>
        </w:trPr>
        <w:tc>
          <w:tcPr>
            <w:tcW w:w="558" w:type="dxa"/>
            <w:shd w:val="clear" w:color="auto" w:fill="auto"/>
          </w:tcPr>
          <w:p w:rsidR="000160BA" w:rsidRDefault="004939F2" w:rsidP="002604C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9</w:t>
            </w:r>
            <w:r w:rsidR="000160BA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:rsidR="000160BA" w:rsidRDefault="000160BA" w:rsidP="000160BA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Płaska Joanna</w:t>
            </w:r>
          </w:p>
          <w:p w:rsidR="000160BA" w:rsidRDefault="000160BA" w:rsidP="00260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</w:p>
        </w:tc>
        <w:tc>
          <w:tcPr>
            <w:tcW w:w="3118" w:type="dxa"/>
            <w:shd w:val="clear" w:color="auto" w:fill="auto"/>
          </w:tcPr>
          <w:p w:rsidR="000160BA" w:rsidRPr="000160BA" w:rsidRDefault="000160BA" w:rsidP="002604C7">
            <w:pPr>
              <w:spacing w:after="0" w:line="240" w:lineRule="auto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0160BA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>dr Michał Skóra</w:t>
            </w:r>
          </w:p>
          <w:p w:rsidR="000160BA" w:rsidRPr="00A7758B" w:rsidRDefault="000160BA" w:rsidP="002604C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</w:p>
        </w:tc>
        <w:tc>
          <w:tcPr>
            <w:tcW w:w="7949" w:type="dxa"/>
            <w:shd w:val="clear" w:color="auto" w:fill="auto"/>
          </w:tcPr>
          <w:p w:rsidR="000160BA" w:rsidRPr="000160BA" w:rsidRDefault="000160BA" w:rsidP="002604C7">
            <w:pPr>
              <w:spacing w:after="0" w:line="240" w:lineRule="auto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0160BA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Rybackie obwody ochronne na Zalewie Wiślanym w latach 1800 - 2020</w:t>
            </w:r>
          </w:p>
        </w:tc>
      </w:tr>
      <w:tr w:rsidR="009A655C" w:rsidRPr="00BC05C6" w:rsidTr="00BE1D46">
        <w:tc>
          <w:tcPr>
            <w:tcW w:w="14850" w:type="dxa"/>
            <w:gridSpan w:val="4"/>
            <w:shd w:val="clear" w:color="auto" w:fill="auto"/>
          </w:tcPr>
          <w:p w:rsidR="009A655C" w:rsidRPr="009A655C" w:rsidRDefault="009A655C" w:rsidP="00AD267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9A655C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 xml:space="preserve">Zakład </w:t>
            </w:r>
            <w:r w:rsidR="00AD2676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Biotechnologii Morskiej</w:t>
            </w:r>
            <w:r w:rsidRPr="009A655C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 xml:space="preserve"> IO UG</w:t>
            </w:r>
          </w:p>
        </w:tc>
      </w:tr>
      <w:tr w:rsidR="00AD2676" w:rsidRPr="00BC05C6" w:rsidTr="004C4FB1">
        <w:trPr>
          <w:trHeight w:val="515"/>
        </w:trPr>
        <w:tc>
          <w:tcPr>
            <w:tcW w:w="558" w:type="dxa"/>
            <w:shd w:val="clear" w:color="auto" w:fill="auto"/>
          </w:tcPr>
          <w:p w:rsidR="00AD2676" w:rsidRDefault="004939F2" w:rsidP="002604C7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10</w:t>
            </w:r>
            <w:r w:rsidR="00AD2676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:rsidR="00AD2676" w:rsidRDefault="00AD2676" w:rsidP="00AD2676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proofErr w:type="spellStart"/>
            <w:r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Dzendrowska</w:t>
            </w:r>
            <w:proofErr w:type="spellEnd"/>
            <w:r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 xml:space="preserve"> Aleksandra</w:t>
            </w:r>
          </w:p>
          <w:p w:rsidR="00AD2676" w:rsidRDefault="00AD2676" w:rsidP="00260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</w:p>
          <w:p w:rsidR="00AD2676" w:rsidRDefault="00AD2676" w:rsidP="00260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</w:p>
        </w:tc>
        <w:tc>
          <w:tcPr>
            <w:tcW w:w="3118" w:type="dxa"/>
            <w:shd w:val="clear" w:color="auto" w:fill="auto"/>
          </w:tcPr>
          <w:p w:rsidR="00AD2676" w:rsidRPr="00AD2676" w:rsidRDefault="00AD2676" w:rsidP="002604C7">
            <w:pPr>
              <w:spacing w:after="0" w:line="240" w:lineRule="auto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AD2676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>dr Anna Toruńska-Sitarz</w:t>
            </w:r>
          </w:p>
        </w:tc>
        <w:tc>
          <w:tcPr>
            <w:tcW w:w="7949" w:type="dxa"/>
            <w:shd w:val="clear" w:color="auto" w:fill="auto"/>
          </w:tcPr>
          <w:p w:rsidR="00AD2676" w:rsidRPr="00AD2676" w:rsidRDefault="00AD2676" w:rsidP="002604C7">
            <w:pPr>
              <w:spacing w:after="0" w:line="240" w:lineRule="auto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AD2676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Aktywność antybakteryjna sinic z rodzaju </w:t>
            </w:r>
            <w:proofErr w:type="spellStart"/>
            <w:r w:rsidRPr="00AD2676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Phormidium</w:t>
            </w:r>
            <w:proofErr w:type="spellEnd"/>
          </w:p>
        </w:tc>
      </w:tr>
    </w:tbl>
    <w:p w:rsidR="00E01628" w:rsidRDefault="00E01628" w:rsidP="008C3096">
      <w:pPr>
        <w:spacing w:after="0" w:line="300" w:lineRule="atLeast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067242" w:rsidRDefault="00067242" w:rsidP="00067242">
      <w:pPr>
        <w:spacing w:after="0" w:line="300" w:lineRule="atLeast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  <w:r w:rsidRPr="009475E6"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 xml:space="preserve">Zapisy studentów I roku studiów II stopnia specjalizacji </w:t>
      </w:r>
      <w:r>
        <w:rPr>
          <w:rFonts w:asciiTheme="majorHAnsi" w:hAnsiTheme="majorHAnsi"/>
          <w:b/>
          <w:i/>
          <w:color w:val="595959" w:themeColor="text1" w:themeTint="A6"/>
        </w:rPr>
        <w:t>Geologia morza</w:t>
      </w:r>
    </w:p>
    <w:p w:rsidR="00067242" w:rsidRPr="009475E6" w:rsidRDefault="00067242" w:rsidP="00067242">
      <w:pPr>
        <w:spacing w:after="0" w:line="300" w:lineRule="atLeast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  <w:r w:rsidRPr="009475E6"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>do</w:t>
      </w:r>
      <w:r w:rsidRPr="00A33530"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 xml:space="preserve"> opiekunów </w:t>
      </w:r>
      <w:r w:rsidRPr="009475E6"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>prac magisterskich</w:t>
      </w:r>
      <w:r w:rsidRPr="00A33530"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 xml:space="preserve">, </w:t>
      </w:r>
      <w:r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  <w:t>rok akademicki 2018/2019</w:t>
      </w:r>
    </w:p>
    <w:p w:rsidR="00E01628" w:rsidRDefault="00E01628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BF0FA7" w:rsidRDefault="00BF0FA7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225"/>
        <w:gridCol w:w="3118"/>
        <w:gridCol w:w="7949"/>
      </w:tblGrid>
      <w:tr w:rsidR="00E118A4" w:rsidRPr="00E118A4" w:rsidTr="00BA5C5E">
        <w:tc>
          <w:tcPr>
            <w:tcW w:w="558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Lp.</w:t>
            </w:r>
          </w:p>
        </w:tc>
        <w:tc>
          <w:tcPr>
            <w:tcW w:w="3225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ind w:firstLine="360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Nazwisko i imię studenta/ki</w:t>
            </w:r>
          </w:p>
        </w:tc>
        <w:tc>
          <w:tcPr>
            <w:tcW w:w="3118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ind w:firstLine="360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Opiekun pracy magisterskiej</w:t>
            </w:r>
          </w:p>
        </w:tc>
        <w:tc>
          <w:tcPr>
            <w:tcW w:w="7949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ind w:firstLine="360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Proponowany temat pracy magisterskiej</w:t>
            </w:r>
          </w:p>
        </w:tc>
      </w:tr>
      <w:tr w:rsidR="00E118A4" w:rsidRPr="00E118A4" w:rsidTr="00BA5C5E">
        <w:tc>
          <w:tcPr>
            <w:tcW w:w="14850" w:type="dxa"/>
            <w:gridSpan w:val="4"/>
            <w:shd w:val="clear" w:color="auto" w:fill="auto"/>
          </w:tcPr>
          <w:p w:rsidR="00067242" w:rsidRPr="00E118A4" w:rsidRDefault="00067242" w:rsidP="008C3096">
            <w:pPr>
              <w:spacing w:after="0" w:line="300" w:lineRule="atLeast"/>
              <w:ind w:firstLine="360"/>
              <w:jc w:val="center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Zakład Geologii Morza IO UG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3.</w:t>
            </w:r>
          </w:p>
        </w:tc>
        <w:tc>
          <w:tcPr>
            <w:tcW w:w="3225" w:type="dxa"/>
            <w:shd w:val="clear" w:color="auto" w:fill="auto"/>
          </w:tcPr>
          <w:p w:rsidR="00067242" w:rsidRPr="00E118A4" w:rsidRDefault="00067242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Buch Joanna</w:t>
            </w:r>
          </w:p>
        </w:tc>
        <w:tc>
          <w:tcPr>
            <w:tcW w:w="3118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 xml:space="preserve">dr </w:t>
            </w:r>
            <w:proofErr w:type="spellStart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>Partrycja</w:t>
            </w:r>
            <w:proofErr w:type="spellEnd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 xml:space="preserve"> </w:t>
            </w:r>
            <w:proofErr w:type="spellStart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>Jernas</w:t>
            </w:r>
            <w:proofErr w:type="spellEnd"/>
          </w:p>
        </w:tc>
        <w:tc>
          <w:tcPr>
            <w:tcW w:w="7949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</w:rPr>
              <w:t xml:space="preserve">Różnorodność otwornic bentosowych - </w:t>
            </w:r>
            <w:proofErr w:type="spellStart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</w:rPr>
              <w:t>paleośrodowiskowych</w:t>
            </w:r>
            <w:proofErr w:type="spellEnd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</w:rPr>
              <w:t xml:space="preserve"> wskaźników, w szelfowych osadach morskich Północnego Atlantyku i Arktyki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067242" w:rsidRPr="00E118A4" w:rsidRDefault="00067242" w:rsidP="00BA5C5E">
            <w:pPr>
              <w:pStyle w:val="Akapitzlist"/>
              <w:numPr>
                <w:ilvl w:val="0"/>
                <w:numId w:val="15"/>
              </w:num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</w:p>
        </w:tc>
        <w:tc>
          <w:tcPr>
            <w:tcW w:w="3225" w:type="dxa"/>
            <w:shd w:val="clear" w:color="auto" w:fill="auto"/>
          </w:tcPr>
          <w:p w:rsidR="00067242" w:rsidRPr="00E118A4" w:rsidRDefault="00067242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 xml:space="preserve">Gorgoń Karolina </w:t>
            </w:r>
          </w:p>
        </w:tc>
        <w:tc>
          <w:tcPr>
            <w:tcW w:w="3118" w:type="dxa"/>
            <w:shd w:val="clear" w:color="auto" w:fill="auto"/>
          </w:tcPr>
          <w:p w:rsidR="00067242" w:rsidRPr="00E118A4" w:rsidRDefault="00067242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</w:rPr>
              <w:t>dr Agnieszka Kubowicz-Grajewska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67242" w:rsidRPr="00E118A4" w:rsidRDefault="00067242" w:rsidP="00BA5C5E">
            <w:pPr>
              <w:pStyle w:val="Bezodstpw"/>
              <w:rPr>
                <w:rFonts w:asciiTheme="majorHAnsi" w:hAnsiTheme="majorHAnsi" w:cs="Times New Roman"/>
                <w:i/>
                <w:color w:val="595959" w:themeColor="text1" w:themeTint="A6"/>
              </w:rPr>
            </w:pPr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</w:rPr>
              <w:t xml:space="preserve">Bezpośredni wpływ budowli hydrotechnicznych na dynamikę zmian brzegu (studium przypadków) 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067242" w:rsidRPr="00E118A4" w:rsidRDefault="00067242" w:rsidP="00BA5C5E">
            <w:pPr>
              <w:pStyle w:val="Akapitzlist"/>
              <w:numPr>
                <w:ilvl w:val="0"/>
                <w:numId w:val="15"/>
              </w:num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</w:p>
        </w:tc>
        <w:tc>
          <w:tcPr>
            <w:tcW w:w="3225" w:type="dxa"/>
            <w:shd w:val="clear" w:color="auto" w:fill="auto"/>
          </w:tcPr>
          <w:p w:rsidR="00067242" w:rsidRPr="00E118A4" w:rsidRDefault="00067242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Wiśniewska</w:t>
            </w:r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Dominika</w:t>
            </w:r>
          </w:p>
        </w:tc>
        <w:tc>
          <w:tcPr>
            <w:tcW w:w="3118" w:type="dxa"/>
            <w:shd w:val="clear" w:color="auto" w:fill="auto"/>
          </w:tcPr>
          <w:p w:rsidR="00067242" w:rsidRPr="00E118A4" w:rsidRDefault="00067242" w:rsidP="007671C4">
            <w:pPr>
              <w:spacing w:after="0" w:line="300" w:lineRule="atLeast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</w:rPr>
              <w:t>dr Agnieszka Kubowicz-Grajewska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67242" w:rsidRPr="00E118A4" w:rsidRDefault="00067242" w:rsidP="00BA5C5E">
            <w:pPr>
              <w:pStyle w:val="Bezodstpw"/>
              <w:spacing w:line="256" w:lineRule="auto"/>
              <w:rPr>
                <w:rFonts w:asciiTheme="majorHAnsi" w:hAnsiTheme="majorHAnsi" w:cs="Times New Roman"/>
                <w:i/>
                <w:color w:val="595959" w:themeColor="text1" w:themeTint="A6"/>
              </w:rPr>
            </w:pPr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</w:rPr>
              <w:t xml:space="preserve">Wpływ falochronów brzegowych na </w:t>
            </w:r>
            <w:proofErr w:type="spellStart"/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</w:rPr>
              <w:t>morfolitodynamikę</w:t>
            </w:r>
            <w:proofErr w:type="spellEnd"/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</w:rPr>
              <w:t xml:space="preserve"> brzegu w rejonie miejscowości Darłówko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6.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proofErr w:type="spellStart"/>
            <w:r w:rsidRPr="00E118A4">
              <w:rPr>
                <w:rFonts w:asciiTheme="majorHAnsi" w:eastAsia="Times New Roman" w:hAnsiTheme="majorHAnsi" w:cs="Times New Roman"/>
                <w:b/>
                <w:i/>
                <w:color w:val="595959" w:themeColor="text1" w:themeTint="A6"/>
                <w:lang w:val="en-US" w:eastAsia="pl-PL"/>
              </w:rPr>
              <w:t>Tomkowicz</w:t>
            </w:r>
            <w:proofErr w:type="spellEnd"/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Times New Roman" w:hAnsiTheme="majorHAnsi" w:cs="Times New Roman"/>
                <w:b/>
                <w:i/>
                <w:color w:val="595959" w:themeColor="text1" w:themeTint="A6"/>
                <w:lang w:val="en-US" w:eastAsia="pl-PL"/>
              </w:rPr>
              <w:t>Adrianna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BA5C5E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 xml:space="preserve">dr Dominik </w:t>
            </w:r>
            <w:proofErr w:type="spellStart"/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>Pałgan</w:t>
            </w:r>
            <w:proofErr w:type="spellEnd"/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rPr>
                <w:rFonts w:asciiTheme="majorHAnsi" w:hAnsiTheme="majorHAnsi" w:cs="Times New Roman"/>
                <w:i/>
                <w:color w:val="595959" w:themeColor="text1" w:themeTint="A6"/>
              </w:rPr>
            </w:pPr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</w:rPr>
              <w:t>Morfologia</w:t>
            </w:r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  <w:lang w:bidi="en-US"/>
              </w:rPr>
              <w:t xml:space="preserve"> dna morskiego na Grzbiecie </w:t>
            </w:r>
            <w:proofErr w:type="spellStart"/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  <w:lang w:bidi="en-US"/>
              </w:rPr>
              <w:t>Reykjanes</w:t>
            </w:r>
            <w:proofErr w:type="spellEnd"/>
            <w:r w:rsidRPr="00E118A4">
              <w:rPr>
                <w:rFonts w:asciiTheme="majorHAnsi" w:hAnsiTheme="majorHAnsi" w:cs="Times New Roman"/>
                <w:i/>
                <w:color w:val="595959" w:themeColor="text1" w:themeTint="A6"/>
                <w:lang w:bidi="en-US"/>
              </w:rPr>
              <w:t xml:space="preserve"> (60°N) w świetle najnowszych danych batymetrycznych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pStyle w:val="Akapitzlist"/>
              <w:numPr>
                <w:ilvl w:val="0"/>
                <w:numId w:val="17"/>
              </w:num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Pakulska</w:t>
            </w:r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Wiktoria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BA5C5E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 xml:space="preserve">dr Dominik </w:t>
            </w:r>
            <w:proofErr w:type="spellStart"/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>Pałgan</w:t>
            </w:r>
            <w:proofErr w:type="spellEnd"/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spacing w:line="256" w:lineRule="auto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Budowa </w:t>
            </w:r>
            <w:proofErr w:type="spellStart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wulkano</w:t>
            </w:r>
            <w:proofErr w:type="spellEnd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-tektoniczna ’</w:t>
            </w:r>
            <w:proofErr w:type="spellStart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Axial</w:t>
            </w:r>
            <w:proofErr w:type="spellEnd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 </w:t>
            </w:r>
            <w:proofErr w:type="spellStart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Volcanic</w:t>
            </w:r>
            <w:proofErr w:type="spellEnd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 </w:t>
            </w:r>
            <w:proofErr w:type="spellStart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Ridge</w:t>
            </w:r>
            <w:proofErr w:type="spellEnd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’ na Grzbiecie </w:t>
            </w:r>
            <w:proofErr w:type="spellStart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Reykjanes</w:t>
            </w:r>
            <w:proofErr w:type="spellEnd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, 63.2’N</w:t>
            </w:r>
          </w:p>
        </w:tc>
      </w:tr>
      <w:tr w:rsidR="00E118A4" w:rsidRPr="00E118A4" w:rsidTr="00BA5C5E">
        <w:trPr>
          <w:trHeight w:val="515"/>
        </w:trPr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lastRenderedPageBreak/>
              <w:t>8.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Tarasiewicz Justyna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BA5C5E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>dr Maria Rucińska-Zjadacz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spacing w:line="256" w:lineRule="auto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Litologia rdzeni osadów w rejonie </w:t>
            </w:r>
            <w:proofErr w:type="spellStart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paleodelty</w:t>
            </w:r>
            <w:proofErr w:type="spellEnd"/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 Wisły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9.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Filipski Michał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BA5C5E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>dr Maria Rucińska-Zjadacz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spacing w:line="256" w:lineRule="auto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Litologia rdzeni osadów w wybranym rejonie Zatoki Gdańskiej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10.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Wolska</w:t>
            </w:r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Laura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BA5C5E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hAnsiTheme="majorHAnsi" w:cs="Times New Roman"/>
                <w:color w:val="595959" w:themeColor="text1" w:themeTint="A6"/>
              </w:rPr>
              <w:t>dr Robert Sokołowski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spacing w:line="256" w:lineRule="auto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 xml:space="preserve">Rekonstrukcja sedymentacji osadów </w:t>
            </w:r>
            <w:proofErr w:type="spellStart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>glacilimnicznych</w:t>
            </w:r>
            <w:proofErr w:type="spellEnd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 xml:space="preserve"> plejstocenu w stanowisku Mieroszyno koło Jastrzębiej Góry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11.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Pędrak</w:t>
            </w:r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Gabriela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BA5C5E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hAnsiTheme="majorHAnsi" w:cs="Times New Roman"/>
                <w:color w:val="595959" w:themeColor="text1" w:themeTint="A6"/>
              </w:rPr>
              <w:t>dr Robert Sokołowski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spacing w:line="256" w:lineRule="auto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hAnsiTheme="majorHAnsi" w:cs="Times New Roman"/>
                <w:color w:val="595959" w:themeColor="text1" w:themeTint="A6"/>
                <w:lang w:bidi="en-US"/>
              </w:rPr>
              <w:t xml:space="preserve">Analiza </w:t>
            </w:r>
            <w:proofErr w:type="spellStart"/>
            <w:r w:rsidRPr="00E118A4">
              <w:rPr>
                <w:rFonts w:asciiTheme="majorHAnsi" w:hAnsiTheme="majorHAnsi" w:cs="Times New Roman"/>
                <w:color w:val="595959" w:themeColor="text1" w:themeTint="A6"/>
                <w:lang w:bidi="en-US"/>
              </w:rPr>
              <w:t>ichnofacji</w:t>
            </w:r>
            <w:proofErr w:type="spellEnd"/>
            <w:r w:rsidRPr="00E118A4">
              <w:rPr>
                <w:rFonts w:asciiTheme="majorHAnsi" w:hAnsiTheme="majorHAnsi" w:cs="Times New Roman"/>
                <w:color w:val="595959" w:themeColor="text1" w:themeTint="A6"/>
                <w:lang w:bidi="en-US"/>
              </w:rPr>
              <w:t xml:space="preserve"> w osadach miocenu Klifu Oksywskiego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12.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proofErr w:type="spellStart"/>
            <w:r w:rsidRPr="00E118A4">
              <w:rPr>
                <w:rFonts w:asciiTheme="majorHAnsi" w:eastAsia="Times New Roman" w:hAnsiTheme="majorHAnsi" w:cs="Times New Roman"/>
                <w:b/>
                <w:i/>
                <w:color w:val="595959" w:themeColor="text1" w:themeTint="A6"/>
                <w:lang w:eastAsia="pl-PL"/>
              </w:rPr>
              <w:t>Wepner</w:t>
            </w:r>
            <w:proofErr w:type="spellEnd"/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Times New Roman" w:hAnsiTheme="majorHAnsi" w:cs="Times New Roman"/>
                <w:b/>
                <w:i/>
                <w:color w:val="595959" w:themeColor="text1" w:themeTint="A6"/>
                <w:lang w:eastAsia="pl-PL"/>
              </w:rPr>
              <w:t>Arkadiusz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BA5C5E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>dr Marzenna Stempień-Sałek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spacing w:line="256" w:lineRule="auto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 xml:space="preserve">Porównanie basenów mórz kambryjskich w polskich częściach </w:t>
            </w:r>
            <w:proofErr w:type="spellStart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>kratonu</w:t>
            </w:r>
            <w:proofErr w:type="spellEnd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 xml:space="preserve"> wschodnioeuropejskiego i paleozoicznej platformy zachodnioeuropejskiej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13.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proofErr w:type="spellStart"/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Cyrzan</w:t>
            </w:r>
            <w:proofErr w:type="spellEnd"/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Klaudia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D76F29">
            <w:pPr>
              <w:rPr>
                <w:rFonts w:asciiTheme="majorHAnsi" w:hAnsiTheme="majorHAnsi"/>
                <w:color w:val="595959" w:themeColor="text1" w:themeTint="A6"/>
              </w:rPr>
            </w:pPr>
            <w:r w:rsidRPr="00E118A4">
              <w:rPr>
                <w:rFonts w:asciiTheme="majorHAnsi" w:eastAsia="Times New Roman" w:hAnsiTheme="majorHAnsi" w:cs="Times New Roman"/>
                <w:color w:val="595959" w:themeColor="text1" w:themeTint="A6"/>
                <w:lang w:eastAsia="pl-PL"/>
              </w:rPr>
              <w:t>dr Marzenna Stempień-Sałek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BA5C5E" w:rsidRPr="00E118A4" w:rsidRDefault="00BA5C5E" w:rsidP="00BA5C5E">
            <w:pPr>
              <w:pStyle w:val="Bezodstpw"/>
              <w:spacing w:line="256" w:lineRule="auto"/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  <w:lang w:bidi="en-US"/>
              </w:rPr>
              <w:t>Rozwój Grzbietu Śródatlantyckiego ze szczególnym uwzględnieniem Archipelagu Azorów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 xml:space="preserve">14. 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proofErr w:type="spellStart"/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</w:rPr>
              <w:t>Ruszczyk</w:t>
            </w:r>
            <w:proofErr w:type="spellEnd"/>
            <w:r w:rsidRPr="00E118A4">
              <w:rPr>
                <w:rFonts w:asciiTheme="majorHAnsi" w:hAnsiTheme="majorHAnsi"/>
                <w:b/>
                <w:i/>
                <w:color w:val="595959" w:themeColor="text1" w:themeTint="A6"/>
              </w:rPr>
              <w:t xml:space="preserve"> </w:t>
            </w: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</w:rPr>
              <w:t>Milena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hAnsiTheme="majorHAnsi" w:cs="Times New Roman"/>
                <w:color w:val="595959" w:themeColor="text1" w:themeTint="A6"/>
              </w:rPr>
              <w:t>dr Ewa Szymczak</w:t>
            </w:r>
          </w:p>
        </w:tc>
        <w:tc>
          <w:tcPr>
            <w:tcW w:w="7949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Sezonowe zróżnicowanie wielkości i koncentracji cząstek zawiesiny w Zatoce Gdańskiej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15.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hAnsiTheme="majorHAnsi" w:cs="Times New Roman"/>
                <w:b/>
                <w:i/>
                <w:color w:val="595959" w:themeColor="text1" w:themeTint="A6"/>
              </w:rPr>
              <w:t>Konopko</w:t>
            </w:r>
            <w:r w:rsidR="003E0ED8">
              <w:t xml:space="preserve"> </w:t>
            </w:r>
            <w:r w:rsidR="003E0ED8" w:rsidRPr="003E0ED8">
              <w:rPr>
                <w:rFonts w:asciiTheme="majorHAnsi" w:hAnsiTheme="majorHAnsi" w:cs="Times New Roman"/>
                <w:b/>
                <w:i/>
                <w:color w:val="595959" w:themeColor="text1" w:themeTint="A6"/>
              </w:rPr>
              <w:t>Barbara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D76F29">
            <w:pPr>
              <w:pStyle w:val="Bezodstpw"/>
              <w:spacing w:line="256" w:lineRule="auto"/>
              <w:rPr>
                <w:rFonts w:asciiTheme="majorHAnsi" w:hAnsiTheme="majorHAnsi" w:cs="Times New Roman"/>
                <w:color w:val="595959" w:themeColor="text1" w:themeTint="A6"/>
              </w:rPr>
            </w:pPr>
            <w:r w:rsidRPr="00E118A4">
              <w:rPr>
                <w:rFonts w:asciiTheme="majorHAnsi" w:hAnsiTheme="majorHAnsi" w:cs="Times New Roman"/>
                <w:color w:val="595959" w:themeColor="text1" w:themeTint="A6"/>
              </w:rPr>
              <w:t>dr Ewa Szymczak,</w:t>
            </w:r>
          </w:p>
          <w:p w:rsidR="00BA5C5E" w:rsidRPr="00E118A4" w:rsidRDefault="00BA5C5E" w:rsidP="00D76F29">
            <w:pPr>
              <w:pStyle w:val="Bezodstpw"/>
              <w:spacing w:line="256" w:lineRule="auto"/>
              <w:rPr>
                <w:rFonts w:asciiTheme="majorHAnsi" w:hAnsiTheme="majorHAnsi" w:cs="Times New Roman"/>
                <w:color w:val="595959" w:themeColor="text1" w:themeTint="A6"/>
              </w:rPr>
            </w:pPr>
            <w:r w:rsidRPr="00E118A4">
              <w:rPr>
                <w:rFonts w:asciiTheme="majorHAnsi" w:hAnsiTheme="majorHAnsi" w:cs="Times New Roman"/>
                <w:color w:val="595959" w:themeColor="text1" w:themeTint="A6"/>
              </w:rPr>
              <w:t xml:space="preserve">dr hab. Dorota Burska </w:t>
            </w:r>
          </w:p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hAnsiTheme="majorHAnsi" w:cs="Times New Roman"/>
                <w:color w:val="595959" w:themeColor="text1" w:themeTint="A6"/>
              </w:rPr>
              <w:t>prof. nadzw</w:t>
            </w:r>
          </w:p>
        </w:tc>
        <w:tc>
          <w:tcPr>
            <w:tcW w:w="7949" w:type="dxa"/>
            <w:shd w:val="clear" w:color="auto" w:fill="auto"/>
          </w:tcPr>
          <w:p w:rsidR="00BA5C5E" w:rsidRPr="00E118A4" w:rsidRDefault="00BA5C5E" w:rsidP="00BA5C5E">
            <w:pPr>
              <w:pStyle w:val="Bezodstpw"/>
              <w:rPr>
                <w:rFonts w:asciiTheme="majorHAnsi" w:eastAsia="Calibri" w:hAnsiTheme="majorHAnsi" w:cs="Times New Roman"/>
                <w:i/>
                <w:iCs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i/>
                <w:iCs/>
                <w:color w:val="595959" w:themeColor="text1" w:themeTint="A6"/>
                <w:lang w:bidi="en-US"/>
              </w:rPr>
              <w:t>Charakterystyka ilościowa i jakościowa zawiesin  z obszaru Zatoki Admiralicji i jej dopływów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16.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proofErr w:type="spellStart"/>
            <w:r w:rsidRPr="00E118A4">
              <w:rPr>
                <w:rFonts w:asciiTheme="majorHAnsi" w:hAnsiTheme="majorHAnsi" w:cs="Times New Roman"/>
                <w:b/>
                <w:i/>
                <w:color w:val="595959" w:themeColor="text1" w:themeTint="A6"/>
              </w:rPr>
              <w:t>Ogurkis</w:t>
            </w:r>
            <w:proofErr w:type="spellEnd"/>
            <w:r w:rsidRPr="00E118A4">
              <w:rPr>
                <w:rFonts w:asciiTheme="majorHAnsi" w:hAnsiTheme="majorHAnsi" w:cs="Times New Roman"/>
                <w:b/>
                <w:i/>
                <w:color w:val="595959" w:themeColor="text1" w:themeTint="A6"/>
              </w:rPr>
              <w:t xml:space="preserve"> Jan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</w:rPr>
              <w:t xml:space="preserve">dr Karol </w:t>
            </w:r>
            <w:proofErr w:type="spellStart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</w:rPr>
              <w:t>Tylmann</w:t>
            </w:r>
            <w:proofErr w:type="spellEnd"/>
          </w:p>
        </w:tc>
        <w:tc>
          <w:tcPr>
            <w:tcW w:w="7949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i/>
                <w:color w:val="595959" w:themeColor="text1" w:themeTint="A6"/>
              </w:rPr>
              <w:t>Zmiany geometrii lodowców uchodzących do morza w NW części Spitsbergenu od schyłku małej epoki lodowej</w:t>
            </w:r>
          </w:p>
        </w:tc>
      </w:tr>
      <w:tr w:rsidR="00E118A4" w:rsidRPr="00E118A4" w:rsidTr="00BA5C5E">
        <w:tc>
          <w:tcPr>
            <w:tcW w:w="558" w:type="dxa"/>
            <w:shd w:val="clear" w:color="auto" w:fill="auto"/>
          </w:tcPr>
          <w:p w:rsidR="00BA5C5E" w:rsidRPr="00E118A4" w:rsidRDefault="00BA5C5E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  <w:lang w:bidi="en-US"/>
              </w:rPr>
              <w:t>17.</w:t>
            </w:r>
          </w:p>
        </w:tc>
        <w:tc>
          <w:tcPr>
            <w:tcW w:w="3225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hAnsiTheme="majorHAnsi" w:cs="Times New Roman"/>
                <w:b/>
                <w:i/>
                <w:color w:val="595959" w:themeColor="text1" w:themeTint="A6"/>
              </w:rPr>
            </w:pPr>
            <w:proofErr w:type="spellStart"/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</w:rPr>
              <w:t>Pryputniewicz</w:t>
            </w:r>
            <w:proofErr w:type="spellEnd"/>
            <w:r w:rsidRPr="00E118A4">
              <w:rPr>
                <w:rFonts w:asciiTheme="majorHAnsi" w:eastAsia="Calibri" w:hAnsiTheme="majorHAnsi" w:cs="Times New Roman"/>
                <w:b/>
                <w:i/>
                <w:color w:val="595959" w:themeColor="text1" w:themeTint="A6"/>
              </w:rPr>
              <w:t xml:space="preserve"> Malwina</w:t>
            </w:r>
          </w:p>
        </w:tc>
        <w:tc>
          <w:tcPr>
            <w:tcW w:w="3118" w:type="dxa"/>
            <w:shd w:val="clear" w:color="auto" w:fill="auto"/>
          </w:tcPr>
          <w:p w:rsidR="00BA5C5E" w:rsidRPr="00E118A4" w:rsidRDefault="00BA5C5E" w:rsidP="00D76F29">
            <w:pPr>
              <w:spacing w:after="0" w:line="300" w:lineRule="atLeast"/>
              <w:ind w:firstLine="360"/>
              <w:rPr>
                <w:rFonts w:asciiTheme="majorHAnsi" w:eastAsia="Calibri" w:hAnsiTheme="majorHAnsi" w:cs="Times New Roman"/>
                <w:b/>
                <w:color w:val="595959" w:themeColor="text1" w:themeTint="A6"/>
                <w:lang w:bidi="en-US"/>
              </w:rPr>
            </w:pPr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</w:rPr>
              <w:t xml:space="preserve">dr Karol </w:t>
            </w:r>
            <w:proofErr w:type="spellStart"/>
            <w:r w:rsidRPr="00E118A4">
              <w:rPr>
                <w:rFonts w:asciiTheme="majorHAnsi" w:eastAsia="Calibri" w:hAnsiTheme="majorHAnsi" w:cs="Times New Roman"/>
                <w:color w:val="595959" w:themeColor="text1" w:themeTint="A6"/>
              </w:rPr>
              <w:t>Tylmann</w:t>
            </w:r>
            <w:proofErr w:type="spellEnd"/>
          </w:p>
        </w:tc>
        <w:tc>
          <w:tcPr>
            <w:tcW w:w="7949" w:type="dxa"/>
            <w:shd w:val="clear" w:color="auto" w:fill="auto"/>
          </w:tcPr>
          <w:p w:rsidR="00BA5C5E" w:rsidRPr="00E118A4" w:rsidRDefault="0036426C" w:rsidP="00BA5C5E">
            <w:pPr>
              <w:spacing w:after="0" w:line="300" w:lineRule="atLeast"/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</w:pPr>
            <w:r w:rsidRPr="0036426C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Ocena </w:t>
            </w:r>
            <w:proofErr w:type="spellStart"/>
            <w:r w:rsidRPr="0036426C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>georóżnorodności</w:t>
            </w:r>
            <w:proofErr w:type="spellEnd"/>
            <w:r w:rsidRPr="0036426C">
              <w:rPr>
                <w:rFonts w:asciiTheme="majorHAnsi" w:eastAsia="Calibri" w:hAnsiTheme="majorHAnsi" w:cs="Times New Roman"/>
                <w:i/>
                <w:color w:val="595959" w:themeColor="text1" w:themeTint="A6"/>
                <w:lang w:bidi="en-US"/>
              </w:rPr>
              <w:t xml:space="preserve"> regionu Zatoki Puckiej</w:t>
            </w:r>
          </w:p>
        </w:tc>
      </w:tr>
    </w:tbl>
    <w:p w:rsidR="00BF0FA7" w:rsidRPr="00BA5C5E" w:rsidRDefault="00BF0FA7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  <w:bookmarkStart w:id="0" w:name="_GoBack"/>
      <w:bookmarkEnd w:id="0"/>
    </w:p>
    <w:p w:rsidR="00BA5C5E" w:rsidRPr="00BA5C5E" w:rsidRDefault="00BA5C5E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BF0FA7" w:rsidRPr="00BA5C5E" w:rsidRDefault="00BF0FA7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BA5C5E" w:rsidRPr="00BA5C5E" w:rsidRDefault="00BA5C5E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BF0FA7" w:rsidRPr="00BA5C5E" w:rsidRDefault="00BF0FA7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BF0FA7" w:rsidRPr="00BA5C5E" w:rsidRDefault="00BF0FA7" w:rsidP="00A170DB">
      <w:pPr>
        <w:spacing w:after="0" w:line="300" w:lineRule="atLeast"/>
        <w:ind w:firstLine="360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A7100F" w:rsidRPr="00BA5C5E" w:rsidRDefault="00A7100F" w:rsidP="003E3FE4">
      <w:pPr>
        <w:spacing w:after="0" w:line="300" w:lineRule="atLeast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A7100F" w:rsidRPr="00BA5C5E" w:rsidRDefault="00A7100F" w:rsidP="003E3FE4">
      <w:pPr>
        <w:spacing w:after="0" w:line="300" w:lineRule="atLeast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A7100F" w:rsidRPr="00BA5C5E" w:rsidRDefault="00A7100F" w:rsidP="003E3FE4">
      <w:pPr>
        <w:spacing w:after="0" w:line="300" w:lineRule="atLeast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4A11E9" w:rsidRPr="00BA5C5E" w:rsidRDefault="004A11E9" w:rsidP="00C1559C">
      <w:pPr>
        <w:spacing w:after="0" w:line="300" w:lineRule="atLeast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4A11E9" w:rsidRPr="00BA5C5E" w:rsidRDefault="004A11E9" w:rsidP="000160BA">
      <w:pPr>
        <w:spacing w:after="0" w:line="300" w:lineRule="atLeast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p w:rsidR="004A11E9" w:rsidRDefault="004A11E9" w:rsidP="00C1559C">
      <w:pPr>
        <w:spacing w:after="0" w:line="300" w:lineRule="atLeast"/>
        <w:jc w:val="center"/>
        <w:rPr>
          <w:rFonts w:asciiTheme="majorHAnsi" w:eastAsia="Calibri" w:hAnsiTheme="majorHAnsi" w:cs="Times New Roman"/>
          <w:b/>
          <w:color w:val="595959" w:themeColor="text1" w:themeTint="A6"/>
          <w:lang w:bidi="en-US"/>
        </w:rPr>
      </w:pPr>
    </w:p>
    <w:sectPr w:rsidR="004A11E9" w:rsidSect="005A1F83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18" w:rsidRDefault="000D6218" w:rsidP="00875083">
      <w:pPr>
        <w:spacing w:after="0" w:line="240" w:lineRule="auto"/>
      </w:pPr>
      <w:r>
        <w:separator/>
      </w:r>
    </w:p>
  </w:endnote>
  <w:endnote w:type="continuationSeparator" w:id="0">
    <w:p w:rsidR="000D6218" w:rsidRDefault="000D6218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DF" w:rsidRPr="00116A14" w:rsidRDefault="00BF39DF">
    <w:pPr>
      <w:pStyle w:val="Stopka"/>
      <w:rPr>
        <w:rFonts w:asciiTheme="majorHAnsi" w:hAnsiTheme="majorHAnsi"/>
        <w:b/>
        <w:color w:val="4D4D4D"/>
        <w:sz w:val="16"/>
        <w:szCs w:val="16"/>
      </w:rPr>
    </w:pPr>
    <w:r>
      <w:rPr>
        <w:rFonts w:asciiTheme="majorHAnsi" w:hAnsiTheme="majorHAnsi"/>
        <w:b/>
        <w:color w:val="4D4D4D"/>
        <w:sz w:val="16"/>
        <w:szCs w:val="16"/>
      </w:rPr>
      <w:t>INSTYTUT OCEANOGRAFII UG</w:t>
    </w:r>
  </w:p>
  <w:p w:rsidR="00BF39DF" w:rsidRPr="00116A14" w:rsidRDefault="00BF39DF">
    <w:pPr>
      <w:pStyle w:val="Stopka"/>
      <w:rPr>
        <w:rFonts w:asciiTheme="majorHAnsi" w:hAnsiTheme="majorHAnsi"/>
        <w:color w:val="4D4D4D"/>
        <w:sz w:val="16"/>
        <w:szCs w:val="16"/>
      </w:rPr>
    </w:pPr>
    <w:r>
      <w:rPr>
        <w:rFonts w:asciiTheme="majorHAnsi" w:hAnsiTheme="majorHAnsi"/>
        <w:color w:val="4D4D4D"/>
        <w:sz w:val="16"/>
        <w:szCs w:val="16"/>
      </w:rPr>
      <w:t>al. Marszałka Piłsudskiego 46</w:t>
    </w:r>
    <w:r w:rsidRPr="00116A14">
      <w:rPr>
        <w:rFonts w:asciiTheme="majorHAnsi" w:hAnsiTheme="majorHAnsi"/>
        <w:color w:val="4D4D4D"/>
        <w:sz w:val="16"/>
        <w:szCs w:val="16"/>
      </w:rPr>
      <w:t xml:space="preserve">, </w:t>
    </w:r>
    <w:r>
      <w:rPr>
        <w:rFonts w:asciiTheme="majorHAnsi" w:hAnsiTheme="majorHAnsi"/>
        <w:color w:val="4D4D4D"/>
        <w:sz w:val="16"/>
        <w:szCs w:val="16"/>
      </w:rPr>
      <w:t>81-378</w:t>
    </w:r>
    <w:r w:rsidRPr="00116A14">
      <w:rPr>
        <w:rFonts w:asciiTheme="majorHAnsi" w:hAnsiTheme="majorHAnsi"/>
        <w:color w:val="4D4D4D"/>
        <w:sz w:val="16"/>
        <w:szCs w:val="16"/>
      </w:rPr>
      <w:t xml:space="preserve"> </w:t>
    </w:r>
    <w:r>
      <w:rPr>
        <w:rFonts w:asciiTheme="majorHAnsi" w:hAnsiTheme="majorHAnsi"/>
        <w:color w:val="4D4D4D"/>
        <w:sz w:val="16"/>
        <w:szCs w:val="16"/>
      </w:rPr>
      <w:t>Gdynia</w:t>
    </w:r>
  </w:p>
  <w:p w:rsidR="00BF39DF" w:rsidRPr="00715D92" w:rsidRDefault="00BF39DF">
    <w:pPr>
      <w:pStyle w:val="Stopka"/>
      <w:rPr>
        <w:rFonts w:asciiTheme="majorHAnsi" w:hAnsiTheme="majorHAnsi"/>
        <w:color w:val="4D4D4D"/>
        <w:sz w:val="16"/>
        <w:szCs w:val="16"/>
        <w:lang w:val="en-US"/>
      </w:rPr>
    </w:pPr>
    <w:r w:rsidRPr="00715D92">
      <w:rPr>
        <w:rFonts w:asciiTheme="majorHAnsi" w:hAnsiTheme="majorHAnsi"/>
        <w:color w:val="4D4D4D"/>
        <w:sz w:val="16"/>
        <w:szCs w:val="16"/>
        <w:lang w:val="en-US"/>
      </w:rPr>
      <w:t xml:space="preserve">tel. +48 58 523 </w:t>
    </w:r>
    <w:r>
      <w:rPr>
        <w:rFonts w:asciiTheme="majorHAnsi" w:hAnsiTheme="majorHAnsi"/>
        <w:color w:val="4D4D4D"/>
        <w:sz w:val="16"/>
        <w:szCs w:val="16"/>
        <w:lang w:val="en-US"/>
      </w:rPr>
      <w:t>68</w:t>
    </w:r>
    <w:r w:rsidRPr="00715D92">
      <w:rPr>
        <w:rFonts w:asciiTheme="majorHAnsi" w:hAnsiTheme="majorHAnsi"/>
        <w:color w:val="4D4D4D"/>
        <w:sz w:val="16"/>
        <w:szCs w:val="16"/>
        <w:lang w:val="en-US"/>
      </w:rPr>
      <w:t xml:space="preserve"> </w:t>
    </w:r>
    <w:r>
      <w:rPr>
        <w:rFonts w:asciiTheme="majorHAnsi" w:hAnsiTheme="majorHAnsi"/>
        <w:color w:val="4D4D4D"/>
        <w:sz w:val="16"/>
        <w:szCs w:val="16"/>
        <w:lang w:val="en-US"/>
      </w:rPr>
      <w:t>27</w:t>
    </w:r>
    <w:r w:rsidRPr="00715D92">
      <w:rPr>
        <w:rFonts w:asciiTheme="majorHAnsi" w:hAnsiTheme="majorHAnsi"/>
        <w:color w:val="4D4D4D"/>
        <w:sz w:val="16"/>
        <w:szCs w:val="16"/>
        <w:lang w:val="en-US"/>
      </w:rPr>
      <w:t xml:space="preserve">, fax +48 </w:t>
    </w:r>
    <w:r>
      <w:rPr>
        <w:rFonts w:asciiTheme="majorHAnsi" w:hAnsiTheme="majorHAnsi"/>
        <w:color w:val="4D4D4D"/>
        <w:sz w:val="16"/>
        <w:szCs w:val="16"/>
        <w:lang w:val="en-US"/>
      </w:rPr>
      <w:t>58</w:t>
    </w:r>
    <w:r w:rsidRPr="00715D92">
      <w:rPr>
        <w:rFonts w:asciiTheme="majorHAnsi" w:hAnsiTheme="majorHAnsi"/>
        <w:color w:val="4D4D4D"/>
        <w:sz w:val="16"/>
        <w:szCs w:val="16"/>
        <w:lang w:val="en-US"/>
      </w:rPr>
      <w:t> </w:t>
    </w:r>
    <w:r>
      <w:rPr>
        <w:rFonts w:asciiTheme="majorHAnsi" w:hAnsiTheme="majorHAnsi"/>
        <w:color w:val="4D4D4D"/>
        <w:sz w:val="16"/>
        <w:szCs w:val="16"/>
        <w:lang w:val="en-US"/>
      </w:rPr>
      <w:t>523</w:t>
    </w:r>
    <w:r w:rsidRPr="00715D92">
      <w:rPr>
        <w:rFonts w:asciiTheme="majorHAnsi" w:hAnsiTheme="majorHAnsi"/>
        <w:color w:val="4D4D4D"/>
        <w:sz w:val="16"/>
        <w:szCs w:val="16"/>
        <w:lang w:val="en-US"/>
      </w:rPr>
      <w:t xml:space="preserve"> </w:t>
    </w:r>
    <w:r>
      <w:rPr>
        <w:rFonts w:asciiTheme="majorHAnsi" w:hAnsiTheme="majorHAnsi"/>
        <w:color w:val="4D4D4D"/>
        <w:sz w:val="16"/>
        <w:szCs w:val="16"/>
        <w:lang w:val="en-US"/>
      </w:rPr>
      <w:t>66</w:t>
    </w:r>
    <w:r w:rsidRPr="00715D92">
      <w:rPr>
        <w:rFonts w:asciiTheme="majorHAnsi" w:hAnsiTheme="majorHAnsi"/>
        <w:color w:val="4D4D4D"/>
        <w:sz w:val="16"/>
        <w:szCs w:val="16"/>
        <w:lang w:val="en-US"/>
      </w:rPr>
      <w:t xml:space="preserve"> </w:t>
    </w:r>
    <w:r>
      <w:rPr>
        <w:rFonts w:asciiTheme="majorHAnsi" w:hAnsiTheme="majorHAnsi"/>
        <w:color w:val="4D4D4D"/>
        <w:sz w:val="16"/>
        <w:szCs w:val="16"/>
        <w:lang w:val="en-US"/>
      </w:rPr>
      <w:t>78</w:t>
    </w:r>
    <w:r w:rsidRPr="00715D92">
      <w:rPr>
        <w:rFonts w:asciiTheme="majorHAnsi" w:hAnsiTheme="majorHAnsi"/>
        <w:color w:val="4D4D4D"/>
        <w:sz w:val="16"/>
        <w:szCs w:val="16"/>
        <w:lang w:val="en-US"/>
      </w:rPr>
      <w:t xml:space="preserve">, email: </w:t>
    </w:r>
    <w:r>
      <w:rPr>
        <w:rFonts w:asciiTheme="majorHAnsi" w:hAnsiTheme="majorHAnsi"/>
        <w:color w:val="4D4D4D"/>
        <w:sz w:val="16"/>
        <w:szCs w:val="16"/>
        <w:lang w:val="en-US"/>
      </w:rPr>
      <w:t>ocesek</w:t>
    </w:r>
    <w:r w:rsidRPr="00715D92">
      <w:rPr>
        <w:rFonts w:asciiTheme="majorHAnsi" w:hAnsiTheme="majorHAnsi"/>
        <w:color w:val="4D4D4D"/>
        <w:sz w:val="16"/>
        <w:szCs w:val="16"/>
        <w:lang w:val="en-US"/>
      </w:rPr>
      <w:t>@ug.edu.pl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18" w:rsidRDefault="000D6218" w:rsidP="00875083">
      <w:pPr>
        <w:spacing w:after="0" w:line="240" w:lineRule="auto"/>
      </w:pPr>
      <w:r>
        <w:separator/>
      </w:r>
    </w:p>
  </w:footnote>
  <w:footnote w:type="continuationSeparator" w:id="0">
    <w:p w:rsidR="000D6218" w:rsidRDefault="000D6218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DF" w:rsidRDefault="000D62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59" o:spid="_x0000_s2074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- WO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DF" w:rsidRDefault="000D62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60" o:spid="_x0000_s2075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- WO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DF" w:rsidRDefault="000D62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4258" o:spid="_x0000_s2073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- W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406"/>
    <w:multiLevelType w:val="hybridMultilevel"/>
    <w:tmpl w:val="62E8F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558"/>
    <w:multiLevelType w:val="hybridMultilevel"/>
    <w:tmpl w:val="286ADCC2"/>
    <w:lvl w:ilvl="0" w:tplc="89B8D1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2F33"/>
    <w:multiLevelType w:val="hybridMultilevel"/>
    <w:tmpl w:val="0C4E52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77AC"/>
    <w:multiLevelType w:val="hybridMultilevel"/>
    <w:tmpl w:val="2138B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3280C"/>
    <w:multiLevelType w:val="hybridMultilevel"/>
    <w:tmpl w:val="A10240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815B7"/>
    <w:multiLevelType w:val="hybridMultilevel"/>
    <w:tmpl w:val="700CF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E699F"/>
    <w:multiLevelType w:val="hybridMultilevel"/>
    <w:tmpl w:val="0F160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605ED"/>
    <w:multiLevelType w:val="hybridMultilevel"/>
    <w:tmpl w:val="0EA41D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954F0"/>
    <w:multiLevelType w:val="hybridMultilevel"/>
    <w:tmpl w:val="521A3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B4AF2"/>
    <w:multiLevelType w:val="hybridMultilevel"/>
    <w:tmpl w:val="382C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42F2"/>
    <w:multiLevelType w:val="hybridMultilevel"/>
    <w:tmpl w:val="7D78C398"/>
    <w:lvl w:ilvl="0" w:tplc="ADFE5F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37A52"/>
    <w:multiLevelType w:val="hybridMultilevel"/>
    <w:tmpl w:val="CAACC128"/>
    <w:lvl w:ilvl="0" w:tplc="7012FC8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C5A61"/>
    <w:multiLevelType w:val="hybridMultilevel"/>
    <w:tmpl w:val="23E44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01564"/>
    <w:multiLevelType w:val="hybridMultilevel"/>
    <w:tmpl w:val="B1DE1478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B66F2"/>
    <w:multiLevelType w:val="hybridMultilevel"/>
    <w:tmpl w:val="858845B6"/>
    <w:lvl w:ilvl="0" w:tplc="43381A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76135"/>
    <w:multiLevelType w:val="hybridMultilevel"/>
    <w:tmpl w:val="0F160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00E8C"/>
    <w:multiLevelType w:val="hybridMultilevel"/>
    <w:tmpl w:val="7D78C398"/>
    <w:lvl w:ilvl="0" w:tplc="ADFE5F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3"/>
    <w:rsid w:val="00001C6B"/>
    <w:rsid w:val="000060D0"/>
    <w:rsid w:val="000160BA"/>
    <w:rsid w:val="000262A4"/>
    <w:rsid w:val="00030DFE"/>
    <w:rsid w:val="00031CEA"/>
    <w:rsid w:val="00032F8C"/>
    <w:rsid w:val="00035352"/>
    <w:rsid w:val="000466BE"/>
    <w:rsid w:val="00047F68"/>
    <w:rsid w:val="00052630"/>
    <w:rsid w:val="0005386D"/>
    <w:rsid w:val="0005571E"/>
    <w:rsid w:val="00064066"/>
    <w:rsid w:val="00064C71"/>
    <w:rsid w:val="00067242"/>
    <w:rsid w:val="00067901"/>
    <w:rsid w:val="000850E5"/>
    <w:rsid w:val="00087E24"/>
    <w:rsid w:val="00092E6A"/>
    <w:rsid w:val="00093A21"/>
    <w:rsid w:val="00096FC8"/>
    <w:rsid w:val="000A00A4"/>
    <w:rsid w:val="000A5A8C"/>
    <w:rsid w:val="000A6BC9"/>
    <w:rsid w:val="000B2EEC"/>
    <w:rsid w:val="000B3954"/>
    <w:rsid w:val="000B6D21"/>
    <w:rsid w:val="000C03F2"/>
    <w:rsid w:val="000C45D8"/>
    <w:rsid w:val="000C4D98"/>
    <w:rsid w:val="000D1B15"/>
    <w:rsid w:val="000D1DD6"/>
    <w:rsid w:val="000D6218"/>
    <w:rsid w:val="000E1912"/>
    <w:rsid w:val="000F1686"/>
    <w:rsid w:val="000F268F"/>
    <w:rsid w:val="000F5721"/>
    <w:rsid w:val="001005B3"/>
    <w:rsid w:val="00116A14"/>
    <w:rsid w:val="0011741D"/>
    <w:rsid w:val="00120B8D"/>
    <w:rsid w:val="0012478C"/>
    <w:rsid w:val="00137DCD"/>
    <w:rsid w:val="00142730"/>
    <w:rsid w:val="00152D18"/>
    <w:rsid w:val="00162BEF"/>
    <w:rsid w:val="00164602"/>
    <w:rsid w:val="001703B6"/>
    <w:rsid w:val="00171523"/>
    <w:rsid w:val="001754AB"/>
    <w:rsid w:val="00180727"/>
    <w:rsid w:val="00191809"/>
    <w:rsid w:val="001918E7"/>
    <w:rsid w:val="00191D08"/>
    <w:rsid w:val="00192B4A"/>
    <w:rsid w:val="001A0B95"/>
    <w:rsid w:val="001A678F"/>
    <w:rsid w:val="001A77B6"/>
    <w:rsid w:val="001B22BC"/>
    <w:rsid w:val="001B37D1"/>
    <w:rsid w:val="001B3C27"/>
    <w:rsid w:val="001B4268"/>
    <w:rsid w:val="001B4B7D"/>
    <w:rsid w:val="001B61AE"/>
    <w:rsid w:val="001B6AD2"/>
    <w:rsid w:val="001C3568"/>
    <w:rsid w:val="001D3D03"/>
    <w:rsid w:val="001E40CA"/>
    <w:rsid w:val="001E55DF"/>
    <w:rsid w:val="001F5CF7"/>
    <w:rsid w:val="00201AD6"/>
    <w:rsid w:val="002035EF"/>
    <w:rsid w:val="00213781"/>
    <w:rsid w:val="002255A3"/>
    <w:rsid w:val="00232EE1"/>
    <w:rsid w:val="00234217"/>
    <w:rsid w:val="002409B2"/>
    <w:rsid w:val="00240C5E"/>
    <w:rsid w:val="002452F9"/>
    <w:rsid w:val="00247C4D"/>
    <w:rsid w:val="00251695"/>
    <w:rsid w:val="00265043"/>
    <w:rsid w:val="00270F89"/>
    <w:rsid w:val="00273D42"/>
    <w:rsid w:val="00285A2F"/>
    <w:rsid w:val="00286620"/>
    <w:rsid w:val="00290A50"/>
    <w:rsid w:val="00292BCD"/>
    <w:rsid w:val="00296AAB"/>
    <w:rsid w:val="002A0DEB"/>
    <w:rsid w:val="002A0E21"/>
    <w:rsid w:val="002B192E"/>
    <w:rsid w:val="002B796F"/>
    <w:rsid w:val="002D107E"/>
    <w:rsid w:val="002D2066"/>
    <w:rsid w:val="002F467B"/>
    <w:rsid w:val="00300352"/>
    <w:rsid w:val="00307E52"/>
    <w:rsid w:val="003125D3"/>
    <w:rsid w:val="003125E8"/>
    <w:rsid w:val="00312729"/>
    <w:rsid w:val="00315E83"/>
    <w:rsid w:val="003202E3"/>
    <w:rsid w:val="003235AB"/>
    <w:rsid w:val="0034159B"/>
    <w:rsid w:val="00342E0D"/>
    <w:rsid w:val="003432E4"/>
    <w:rsid w:val="00343FDB"/>
    <w:rsid w:val="00354387"/>
    <w:rsid w:val="003549A1"/>
    <w:rsid w:val="00360907"/>
    <w:rsid w:val="00363E70"/>
    <w:rsid w:val="0036426C"/>
    <w:rsid w:val="00366DE4"/>
    <w:rsid w:val="0037076F"/>
    <w:rsid w:val="00377F4C"/>
    <w:rsid w:val="00380132"/>
    <w:rsid w:val="003815B6"/>
    <w:rsid w:val="003871FB"/>
    <w:rsid w:val="00390A5A"/>
    <w:rsid w:val="003938C7"/>
    <w:rsid w:val="00395A52"/>
    <w:rsid w:val="003B2F2A"/>
    <w:rsid w:val="003B5687"/>
    <w:rsid w:val="003B5B02"/>
    <w:rsid w:val="003C0813"/>
    <w:rsid w:val="003C2231"/>
    <w:rsid w:val="003C3F46"/>
    <w:rsid w:val="003C53A9"/>
    <w:rsid w:val="003C7DD7"/>
    <w:rsid w:val="003D2366"/>
    <w:rsid w:val="003D2726"/>
    <w:rsid w:val="003E0ED8"/>
    <w:rsid w:val="003E3FE4"/>
    <w:rsid w:val="003E4413"/>
    <w:rsid w:val="003E4915"/>
    <w:rsid w:val="003F00D4"/>
    <w:rsid w:val="003F2BA7"/>
    <w:rsid w:val="003F6CF7"/>
    <w:rsid w:val="004112D3"/>
    <w:rsid w:val="004124A0"/>
    <w:rsid w:val="00413584"/>
    <w:rsid w:val="004147F8"/>
    <w:rsid w:val="00421C2F"/>
    <w:rsid w:val="00423CAF"/>
    <w:rsid w:val="00427B21"/>
    <w:rsid w:val="00436B9E"/>
    <w:rsid w:val="00443C99"/>
    <w:rsid w:val="004469E3"/>
    <w:rsid w:val="00453F1A"/>
    <w:rsid w:val="00462C66"/>
    <w:rsid w:val="00470482"/>
    <w:rsid w:val="00471ECC"/>
    <w:rsid w:val="00476F83"/>
    <w:rsid w:val="0048316F"/>
    <w:rsid w:val="004902DA"/>
    <w:rsid w:val="0049291F"/>
    <w:rsid w:val="004939F2"/>
    <w:rsid w:val="00497F3F"/>
    <w:rsid w:val="004A11E9"/>
    <w:rsid w:val="004B094A"/>
    <w:rsid w:val="004C0D90"/>
    <w:rsid w:val="004C4FB1"/>
    <w:rsid w:val="004C652C"/>
    <w:rsid w:val="004E0A6A"/>
    <w:rsid w:val="004F029F"/>
    <w:rsid w:val="004F0CFC"/>
    <w:rsid w:val="004F30E6"/>
    <w:rsid w:val="00503307"/>
    <w:rsid w:val="00512DD8"/>
    <w:rsid w:val="005144F3"/>
    <w:rsid w:val="005201C9"/>
    <w:rsid w:val="0052277F"/>
    <w:rsid w:val="005234B9"/>
    <w:rsid w:val="005249EF"/>
    <w:rsid w:val="00531A64"/>
    <w:rsid w:val="00532A70"/>
    <w:rsid w:val="00542EC9"/>
    <w:rsid w:val="00543E13"/>
    <w:rsid w:val="00544E47"/>
    <w:rsid w:val="00545BDC"/>
    <w:rsid w:val="005503DF"/>
    <w:rsid w:val="0055049E"/>
    <w:rsid w:val="005520AC"/>
    <w:rsid w:val="00553B3C"/>
    <w:rsid w:val="00574279"/>
    <w:rsid w:val="00576874"/>
    <w:rsid w:val="00583619"/>
    <w:rsid w:val="005930C9"/>
    <w:rsid w:val="005A1F83"/>
    <w:rsid w:val="005C147A"/>
    <w:rsid w:val="005C170D"/>
    <w:rsid w:val="005C18A4"/>
    <w:rsid w:val="005C1D95"/>
    <w:rsid w:val="005E0AF4"/>
    <w:rsid w:val="005E1AB6"/>
    <w:rsid w:val="005E42C6"/>
    <w:rsid w:val="005E7AB4"/>
    <w:rsid w:val="005E7B36"/>
    <w:rsid w:val="006040AC"/>
    <w:rsid w:val="00606196"/>
    <w:rsid w:val="0060743C"/>
    <w:rsid w:val="00612B96"/>
    <w:rsid w:val="006163C3"/>
    <w:rsid w:val="00621C15"/>
    <w:rsid w:val="00621EB0"/>
    <w:rsid w:val="00630913"/>
    <w:rsid w:val="00642EC1"/>
    <w:rsid w:val="00650C9F"/>
    <w:rsid w:val="00653B94"/>
    <w:rsid w:val="006640FB"/>
    <w:rsid w:val="00664180"/>
    <w:rsid w:val="00670424"/>
    <w:rsid w:val="00673A5B"/>
    <w:rsid w:val="00681035"/>
    <w:rsid w:val="00681FAA"/>
    <w:rsid w:val="00683D7E"/>
    <w:rsid w:val="006866E6"/>
    <w:rsid w:val="0068774E"/>
    <w:rsid w:val="006878DE"/>
    <w:rsid w:val="00691D2D"/>
    <w:rsid w:val="00692CCF"/>
    <w:rsid w:val="006A1FB0"/>
    <w:rsid w:val="006A2D95"/>
    <w:rsid w:val="006A2DAA"/>
    <w:rsid w:val="006B1719"/>
    <w:rsid w:val="006C11E2"/>
    <w:rsid w:val="006C4592"/>
    <w:rsid w:val="006C5068"/>
    <w:rsid w:val="006E2110"/>
    <w:rsid w:val="006E30BC"/>
    <w:rsid w:val="006F20E0"/>
    <w:rsid w:val="0070396F"/>
    <w:rsid w:val="00706F8E"/>
    <w:rsid w:val="007130D7"/>
    <w:rsid w:val="00715D92"/>
    <w:rsid w:val="00715E0C"/>
    <w:rsid w:val="007172E1"/>
    <w:rsid w:val="00726783"/>
    <w:rsid w:val="007278C4"/>
    <w:rsid w:val="007422A9"/>
    <w:rsid w:val="0075448F"/>
    <w:rsid w:val="0076137A"/>
    <w:rsid w:val="007671C4"/>
    <w:rsid w:val="00775284"/>
    <w:rsid w:val="00783B5E"/>
    <w:rsid w:val="00783E9A"/>
    <w:rsid w:val="00785058"/>
    <w:rsid w:val="007901B9"/>
    <w:rsid w:val="007979E5"/>
    <w:rsid w:val="007A2A72"/>
    <w:rsid w:val="007B65CE"/>
    <w:rsid w:val="007C5E06"/>
    <w:rsid w:val="007C7128"/>
    <w:rsid w:val="007C778E"/>
    <w:rsid w:val="007D198F"/>
    <w:rsid w:val="007D732B"/>
    <w:rsid w:val="007E0999"/>
    <w:rsid w:val="007E2289"/>
    <w:rsid w:val="007E595C"/>
    <w:rsid w:val="007F40CF"/>
    <w:rsid w:val="007F4957"/>
    <w:rsid w:val="007F7151"/>
    <w:rsid w:val="008043CF"/>
    <w:rsid w:val="0080652E"/>
    <w:rsid w:val="00810059"/>
    <w:rsid w:val="00810643"/>
    <w:rsid w:val="008124A1"/>
    <w:rsid w:val="00820718"/>
    <w:rsid w:val="0082146E"/>
    <w:rsid w:val="00824E2E"/>
    <w:rsid w:val="0082694D"/>
    <w:rsid w:val="00826DF9"/>
    <w:rsid w:val="0083305B"/>
    <w:rsid w:val="00835BAE"/>
    <w:rsid w:val="0084138A"/>
    <w:rsid w:val="008417E7"/>
    <w:rsid w:val="008439ED"/>
    <w:rsid w:val="00843BD1"/>
    <w:rsid w:val="00844871"/>
    <w:rsid w:val="00856E44"/>
    <w:rsid w:val="008608F1"/>
    <w:rsid w:val="00866763"/>
    <w:rsid w:val="00875083"/>
    <w:rsid w:val="00876547"/>
    <w:rsid w:val="00877CF2"/>
    <w:rsid w:val="00891FF5"/>
    <w:rsid w:val="00892512"/>
    <w:rsid w:val="008A15CB"/>
    <w:rsid w:val="008A26E9"/>
    <w:rsid w:val="008A7CEF"/>
    <w:rsid w:val="008B0CEF"/>
    <w:rsid w:val="008B112A"/>
    <w:rsid w:val="008B5C80"/>
    <w:rsid w:val="008C0E38"/>
    <w:rsid w:val="008C3096"/>
    <w:rsid w:val="008D103D"/>
    <w:rsid w:val="008F04B1"/>
    <w:rsid w:val="008F0C68"/>
    <w:rsid w:val="008F2662"/>
    <w:rsid w:val="008F4574"/>
    <w:rsid w:val="008F6CF3"/>
    <w:rsid w:val="008F7E89"/>
    <w:rsid w:val="0090237D"/>
    <w:rsid w:val="00911012"/>
    <w:rsid w:val="009124FA"/>
    <w:rsid w:val="00913662"/>
    <w:rsid w:val="009159F6"/>
    <w:rsid w:val="0091660C"/>
    <w:rsid w:val="0092329A"/>
    <w:rsid w:val="009257DE"/>
    <w:rsid w:val="00932966"/>
    <w:rsid w:val="00941431"/>
    <w:rsid w:val="00942CC6"/>
    <w:rsid w:val="009475E6"/>
    <w:rsid w:val="0095000C"/>
    <w:rsid w:val="00955987"/>
    <w:rsid w:val="00955AB3"/>
    <w:rsid w:val="00961630"/>
    <w:rsid w:val="00966CAF"/>
    <w:rsid w:val="00972EF6"/>
    <w:rsid w:val="009765F8"/>
    <w:rsid w:val="00980273"/>
    <w:rsid w:val="00983F80"/>
    <w:rsid w:val="009844F0"/>
    <w:rsid w:val="009912C9"/>
    <w:rsid w:val="009A2609"/>
    <w:rsid w:val="009A2E35"/>
    <w:rsid w:val="009A655C"/>
    <w:rsid w:val="009B442A"/>
    <w:rsid w:val="009B6A79"/>
    <w:rsid w:val="009D04F0"/>
    <w:rsid w:val="009D4842"/>
    <w:rsid w:val="009E050E"/>
    <w:rsid w:val="009E4401"/>
    <w:rsid w:val="009E788D"/>
    <w:rsid w:val="009F3E30"/>
    <w:rsid w:val="009F63B4"/>
    <w:rsid w:val="009F7D0C"/>
    <w:rsid w:val="00A049AC"/>
    <w:rsid w:val="00A11886"/>
    <w:rsid w:val="00A170DB"/>
    <w:rsid w:val="00A31E17"/>
    <w:rsid w:val="00A33530"/>
    <w:rsid w:val="00A352E3"/>
    <w:rsid w:val="00A433C5"/>
    <w:rsid w:val="00A470B3"/>
    <w:rsid w:val="00A50C5C"/>
    <w:rsid w:val="00A512B8"/>
    <w:rsid w:val="00A603B1"/>
    <w:rsid w:val="00A626C9"/>
    <w:rsid w:val="00A63098"/>
    <w:rsid w:val="00A65846"/>
    <w:rsid w:val="00A7100F"/>
    <w:rsid w:val="00A713C9"/>
    <w:rsid w:val="00A72BAE"/>
    <w:rsid w:val="00A73B25"/>
    <w:rsid w:val="00A7587F"/>
    <w:rsid w:val="00A7758B"/>
    <w:rsid w:val="00AA70E4"/>
    <w:rsid w:val="00AB1DB4"/>
    <w:rsid w:val="00AD2676"/>
    <w:rsid w:val="00AD339F"/>
    <w:rsid w:val="00AE5F28"/>
    <w:rsid w:val="00AE687F"/>
    <w:rsid w:val="00AE6AE0"/>
    <w:rsid w:val="00AF2935"/>
    <w:rsid w:val="00AF3A47"/>
    <w:rsid w:val="00AF4F54"/>
    <w:rsid w:val="00B10214"/>
    <w:rsid w:val="00B13E24"/>
    <w:rsid w:val="00B1469B"/>
    <w:rsid w:val="00B150D3"/>
    <w:rsid w:val="00B25B9D"/>
    <w:rsid w:val="00B30576"/>
    <w:rsid w:val="00B311C3"/>
    <w:rsid w:val="00B32890"/>
    <w:rsid w:val="00B353F6"/>
    <w:rsid w:val="00B451BB"/>
    <w:rsid w:val="00B47A68"/>
    <w:rsid w:val="00B53EC1"/>
    <w:rsid w:val="00B64B6E"/>
    <w:rsid w:val="00B64D7F"/>
    <w:rsid w:val="00B67693"/>
    <w:rsid w:val="00B71C83"/>
    <w:rsid w:val="00B73BB9"/>
    <w:rsid w:val="00B777F6"/>
    <w:rsid w:val="00B80939"/>
    <w:rsid w:val="00B80E8E"/>
    <w:rsid w:val="00B92C4D"/>
    <w:rsid w:val="00B97C8A"/>
    <w:rsid w:val="00BA166A"/>
    <w:rsid w:val="00BA5C5E"/>
    <w:rsid w:val="00BC05C6"/>
    <w:rsid w:val="00BD04E4"/>
    <w:rsid w:val="00BD2DC1"/>
    <w:rsid w:val="00BE15C2"/>
    <w:rsid w:val="00BF0FA7"/>
    <w:rsid w:val="00BF11C5"/>
    <w:rsid w:val="00BF39DF"/>
    <w:rsid w:val="00BF7310"/>
    <w:rsid w:val="00C07EB1"/>
    <w:rsid w:val="00C11293"/>
    <w:rsid w:val="00C1559C"/>
    <w:rsid w:val="00C32834"/>
    <w:rsid w:val="00C33332"/>
    <w:rsid w:val="00C34067"/>
    <w:rsid w:val="00C358C4"/>
    <w:rsid w:val="00C3649F"/>
    <w:rsid w:val="00C4203A"/>
    <w:rsid w:val="00C55808"/>
    <w:rsid w:val="00C55DAD"/>
    <w:rsid w:val="00C73840"/>
    <w:rsid w:val="00C73A12"/>
    <w:rsid w:val="00C749F1"/>
    <w:rsid w:val="00C7722A"/>
    <w:rsid w:val="00C77A62"/>
    <w:rsid w:val="00C813C8"/>
    <w:rsid w:val="00C85B17"/>
    <w:rsid w:val="00C92A22"/>
    <w:rsid w:val="00C96F0A"/>
    <w:rsid w:val="00CA2720"/>
    <w:rsid w:val="00CA35F1"/>
    <w:rsid w:val="00CA7952"/>
    <w:rsid w:val="00CB028A"/>
    <w:rsid w:val="00CB0636"/>
    <w:rsid w:val="00CB2BB3"/>
    <w:rsid w:val="00CB3A62"/>
    <w:rsid w:val="00CB6A15"/>
    <w:rsid w:val="00CC29D4"/>
    <w:rsid w:val="00CC4B42"/>
    <w:rsid w:val="00CD2CD0"/>
    <w:rsid w:val="00CD76FB"/>
    <w:rsid w:val="00CE2C50"/>
    <w:rsid w:val="00CE5D9D"/>
    <w:rsid w:val="00CE6810"/>
    <w:rsid w:val="00CE6972"/>
    <w:rsid w:val="00CF225B"/>
    <w:rsid w:val="00CF5DD2"/>
    <w:rsid w:val="00CF618B"/>
    <w:rsid w:val="00D009C4"/>
    <w:rsid w:val="00D065A3"/>
    <w:rsid w:val="00D066CF"/>
    <w:rsid w:val="00D12725"/>
    <w:rsid w:val="00D16962"/>
    <w:rsid w:val="00D17ADA"/>
    <w:rsid w:val="00D34D5B"/>
    <w:rsid w:val="00D35FAE"/>
    <w:rsid w:val="00D41812"/>
    <w:rsid w:val="00D5063D"/>
    <w:rsid w:val="00D520C5"/>
    <w:rsid w:val="00D54E6A"/>
    <w:rsid w:val="00D5544E"/>
    <w:rsid w:val="00D60CEA"/>
    <w:rsid w:val="00D61816"/>
    <w:rsid w:val="00D715FE"/>
    <w:rsid w:val="00D76F29"/>
    <w:rsid w:val="00D847B4"/>
    <w:rsid w:val="00DB1A48"/>
    <w:rsid w:val="00DB23A8"/>
    <w:rsid w:val="00DC42AC"/>
    <w:rsid w:val="00DC45FC"/>
    <w:rsid w:val="00DC4B08"/>
    <w:rsid w:val="00DC5BAE"/>
    <w:rsid w:val="00DC60FA"/>
    <w:rsid w:val="00DD09C7"/>
    <w:rsid w:val="00DD1702"/>
    <w:rsid w:val="00DD5044"/>
    <w:rsid w:val="00DD7E49"/>
    <w:rsid w:val="00DE42C3"/>
    <w:rsid w:val="00DF0424"/>
    <w:rsid w:val="00DF0A5D"/>
    <w:rsid w:val="00DF10EF"/>
    <w:rsid w:val="00DF5D8D"/>
    <w:rsid w:val="00E01628"/>
    <w:rsid w:val="00E02A97"/>
    <w:rsid w:val="00E118A4"/>
    <w:rsid w:val="00E23453"/>
    <w:rsid w:val="00E235A0"/>
    <w:rsid w:val="00E250DA"/>
    <w:rsid w:val="00E2566A"/>
    <w:rsid w:val="00E428F7"/>
    <w:rsid w:val="00E57ABE"/>
    <w:rsid w:val="00E61E48"/>
    <w:rsid w:val="00E639ED"/>
    <w:rsid w:val="00E70371"/>
    <w:rsid w:val="00E75153"/>
    <w:rsid w:val="00E7519F"/>
    <w:rsid w:val="00E777E9"/>
    <w:rsid w:val="00E945B3"/>
    <w:rsid w:val="00E967DD"/>
    <w:rsid w:val="00EA0894"/>
    <w:rsid w:val="00EA7C98"/>
    <w:rsid w:val="00EB21A9"/>
    <w:rsid w:val="00EC0066"/>
    <w:rsid w:val="00EC1107"/>
    <w:rsid w:val="00EC27F4"/>
    <w:rsid w:val="00EC384B"/>
    <w:rsid w:val="00EC6EB2"/>
    <w:rsid w:val="00ED0F4F"/>
    <w:rsid w:val="00ED4929"/>
    <w:rsid w:val="00EE1064"/>
    <w:rsid w:val="00EE16EE"/>
    <w:rsid w:val="00EF123A"/>
    <w:rsid w:val="00F076C7"/>
    <w:rsid w:val="00F14CA1"/>
    <w:rsid w:val="00F15C7C"/>
    <w:rsid w:val="00F20298"/>
    <w:rsid w:val="00F207BD"/>
    <w:rsid w:val="00F20F09"/>
    <w:rsid w:val="00F27EE2"/>
    <w:rsid w:val="00F31D7F"/>
    <w:rsid w:val="00F326AC"/>
    <w:rsid w:val="00F43B3B"/>
    <w:rsid w:val="00F51522"/>
    <w:rsid w:val="00F51F31"/>
    <w:rsid w:val="00F5504F"/>
    <w:rsid w:val="00F702F1"/>
    <w:rsid w:val="00F800A3"/>
    <w:rsid w:val="00F82918"/>
    <w:rsid w:val="00FA08ED"/>
    <w:rsid w:val="00FA309A"/>
    <w:rsid w:val="00FA3F09"/>
    <w:rsid w:val="00FE4BF2"/>
    <w:rsid w:val="00FE7180"/>
    <w:rsid w:val="00FF198A"/>
    <w:rsid w:val="00FF5086"/>
    <w:rsid w:val="00FF5505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A65846"/>
    <w:pPr>
      <w:ind w:left="720"/>
      <w:contextualSpacing/>
    </w:pPr>
  </w:style>
  <w:style w:type="table" w:styleId="Tabela-Siatka">
    <w:name w:val="Table Grid"/>
    <w:basedOn w:val="Standardowy"/>
    <w:uiPriority w:val="59"/>
    <w:rsid w:val="002D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7F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3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35E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166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A72"/>
    <w:rPr>
      <w:b/>
      <w:bCs/>
      <w:sz w:val="20"/>
      <w:szCs w:val="20"/>
    </w:rPr>
  </w:style>
  <w:style w:type="paragraph" w:styleId="Bezodstpw">
    <w:name w:val="No Spacing"/>
    <w:uiPriority w:val="1"/>
    <w:qFormat/>
    <w:rsid w:val="000672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A65846"/>
    <w:pPr>
      <w:ind w:left="720"/>
      <w:contextualSpacing/>
    </w:pPr>
  </w:style>
  <w:style w:type="table" w:styleId="Tabela-Siatka">
    <w:name w:val="Table Grid"/>
    <w:basedOn w:val="Standardowy"/>
    <w:uiPriority w:val="59"/>
    <w:rsid w:val="002D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7F6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3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35E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166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A72"/>
    <w:rPr>
      <w:b/>
      <w:bCs/>
      <w:sz w:val="20"/>
      <w:szCs w:val="20"/>
    </w:rPr>
  </w:style>
  <w:style w:type="paragraph" w:styleId="Bezodstpw">
    <w:name w:val="No Spacing"/>
    <w:uiPriority w:val="1"/>
    <w:qFormat/>
    <w:rsid w:val="00067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10ED-CB02-4774-A5EE-4347426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Serafin</cp:lastModifiedBy>
  <cp:revision>4</cp:revision>
  <cp:lastPrinted>2018-10-11T08:09:00Z</cp:lastPrinted>
  <dcterms:created xsi:type="dcterms:W3CDTF">2018-12-04T06:17:00Z</dcterms:created>
  <dcterms:modified xsi:type="dcterms:W3CDTF">2018-12-04T06:20:00Z</dcterms:modified>
</cp:coreProperties>
</file>